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4D2" w:rsidRPr="008114D2" w:rsidRDefault="008114D2" w:rsidP="008114D2">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proofErr w:type="spellStart"/>
      <w:r w:rsidRPr="008114D2">
        <w:rPr>
          <w:rFonts w:ascii="Arial" w:eastAsia="Times New Roman" w:hAnsi="Arial" w:cs="Arial"/>
          <w:sz w:val="24"/>
          <w:szCs w:val="24"/>
        </w:rPr>
        <w:t>Bisphenol</w:t>
      </w:r>
      <w:proofErr w:type="spellEnd"/>
      <w:r w:rsidRPr="008114D2">
        <w:rPr>
          <w:rFonts w:ascii="Arial" w:eastAsia="Times New Roman" w:hAnsi="Arial" w:cs="Arial"/>
          <w:sz w:val="24"/>
          <w:szCs w:val="24"/>
        </w:rPr>
        <w:t xml:space="preserve"> A (BPA) is a chemical produced in large quantities for use primarily in the production of polycarbonate plastics. It is found in various products including shatterproof windows, eyewear, water bottles, and epoxy resins that coat some metal food cans, bottle tops, and water supply pipes.</w:t>
      </w:r>
    </w:p>
    <w:p w:rsidR="008114D2" w:rsidRPr="008114D2" w:rsidRDefault="008114D2" w:rsidP="008114D2">
      <w:pPr>
        <w:shd w:val="clear" w:color="auto" w:fill="FFFFFF"/>
        <w:bidi w:val="0"/>
        <w:spacing w:before="100" w:beforeAutospacing="1" w:after="100" w:afterAutospacing="1" w:line="240" w:lineRule="auto"/>
        <w:textAlignment w:val="baseline"/>
        <w:outlineLvl w:val="3"/>
        <w:rPr>
          <w:rFonts w:ascii="inherit" w:eastAsia="Times New Roman" w:hAnsi="inherit" w:cs="Arial"/>
          <w:b/>
          <w:bCs/>
          <w:sz w:val="24"/>
          <w:szCs w:val="24"/>
        </w:rPr>
      </w:pPr>
      <w:r w:rsidRPr="008114D2">
        <w:rPr>
          <w:rFonts w:ascii="inherit" w:eastAsia="Times New Roman" w:hAnsi="inherit" w:cs="Arial"/>
          <w:b/>
          <w:bCs/>
          <w:sz w:val="24"/>
          <w:szCs w:val="24"/>
        </w:rPr>
        <w:t>How does BPA get into the body?</w:t>
      </w:r>
    </w:p>
    <w:p w:rsidR="008114D2" w:rsidRPr="008114D2" w:rsidRDefault="008114D2" w:rsidP="008114D2">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8114D2">
        <w:rPr>
          <w:rFonts w:ascii="Arial" w:eastAsia="Times New Roman" w:hAnsi="Arial" w:cs="Arial"/>
          <w:sz w:val="24"/>
          <w:szCs w:val="24"/>
        </w:rPr>
        <w:t>The primary source of exposure to BPA for most people is through the diet. While air, dust, and water are other possible sources of exposure, BPA in food and beverages accounts for the majority of daily human exposure.</w:t>
      </w:r>
    </w:p>
    <w:p w:rsidR="008114D2" w:rsidRPr="008114D2" w:rsidRDefault="008114D2" w:rsidP="008114D2">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proofErr w:type="spellStart"/>
      <w:r w:rsidRPr="008114D2">
        <w:rPr>
          <w:rFonts w:ascii="Arial" w:eastAsia="Times New Roman" w:hAnsi="Arial" w:cs="Arial"/>
          <w:sz w:val="24"/>
          <w:szCs w:val="24"/>
        </w:rPr>
        <w:t>Bisphenol</w:t>
      </w:r>
      <w:proofErr w:type="spellEnd"/>
      <w:r w:rsidRPr="008114D2">
        <w:rPr>
          <w:rFonts w:ascii="Arial" w:eastAsia="Times New Roman" w:hAnsi="Arial" w:cs="Arial"/>
          <w:sz w:val="24"/>
          <w:szCs w:val="24"/>
        </w:rPr>
        <w:t xml:space="preserve"> A can leach into food from the protective internal epoxy resin coatings of canned foods and from consumer products such as polycarbonate tableware, food storage containers, water bottles, and baby bottles. The degree to which BPA leaches from polycarbonate bottles into liquid may depend more on the temperature of the liquid or bottle, than the age of the container. BPA can also be found in breast milk.</w:t>
      </w:r>
    </w:p>
    <w:p w:rsidR="008114D2" w:rsidRPr="008114D2" w:rsidRDefault="008114D2" w:rsidP="008114D2">
      <w:pPr>
        <w:shd w:val="clear" w:color="auto" w:fill="FFFFFF"/>
        <w:bidi w:val="0"/>
        <w:spacing w:before="100" w:beforeAutospacing="1" w:after="100" w:afterAutospacing="1" w:line="240" w:lineRule="auto"/>
        <w:textAlignment w:val="baseline"/>
        <w:outlineLvl w:val="3"/>
        <w:rPr>
          <w:rFonts w:ascii="inherit" w:eastAsia="Times New Roman" w:hAnsi="inherit" w:cs="Arial"/>
          <w:b/>
          <w:bCs/>
          <w:sz w:val="24"/>
          <w:szCs w:val="24"/>
        </w:rPr>
      </w:pPr>
      <w:r w:rsidRPr="008114D2">
        <w:rPr>
          <w:rFonts w:ascii="inherit" w:eastAsia="Times New Roman" w:hAnsi="inherit" w:cs="Arial"/>
          <w:b/>
          <w:bCs/>
          <w:sz w:val="24"/>
          <w:szCs w:val="24"/>
        </w:rPr>
        <w:t>Why are people concerned about BPA?</w:t>
      </w:r>
    </w:p>
    <w:p w:rsidR="008114D2" w:rsidRPr="008114D2" w:rsidRDefault="008114D2" w:rsidP="008114D2">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8114D2">
        <w:rPr>
          <w:rFonts w:ascii="Arial" w:eastAsia="Times New Roman" w:hAnsi="Arial" w:cs="Arial"/>
          <w:sz w:val="24"/>
          <w:szCs w:val="24"/>
        </w:rPr>
        <w:t>One reason people may be concerned about BPA is because human exposure to BPA is widespread. The 2003-2004 National Health and Nutrition Examination Survey (NHANES III) conducted by the Centers for Disease Control and Prevention (CDC) found detectable levels of BPA in 93% of 2517 urine samples from people six years and older. The CDC NHANES data are considered representative of exposures in the United States. Another reason for concern, especially for parents, may be because some animal studies report effects in fetuses and newborns exposed to BPA.</w:t>
      </w:r>
    </w:p>
    <w:p w:rsidR="008114D2" w:rsidRPr="008114D2" w:rsidRDefault="008114D2" w:rsidP="008114D2">
      <w:pPr>
        <w:shd w:val="clear" w:color="auto" w:fill="FFFFFF"/>
        <w:bidi w:val="0"/>
        <w:spacing w:before="100" w:beforeAutospacing="1" w:after="100" w:afterAutospacing="1" w:line="240" w:lineRule="auto"/>
        <w:textAlignment w:val="baseline"/>
        <w:outlineLvl w:val="3"/>
        <w:rPr>
          <w:rFonts w:ascii="inherit" w:eastAsia="Times New Roman" w:hAnsi="inherit" w:cs="Arial"/>
          <w:b/>
          <w:bCs/>
          <w:sz w:val="24"/>
          <w:szCs w:val="24"/>
        </w:rPr>
      </w:pPr>
      <w:r w:rsidRPr="008114D2">
        <w:rPr>
          <w:rFonts w:ascii="inherit" w:eastAsia="Times New Roman" w:hAnsi="inherit" w:cs="Arial"/>
          <w:b/>
          <w:bCs/>
          <w:sz w:val="24"/>
          <w:szCs w:val="24"/>
        </w:rPr>
        <w:t>If I am concerned, what can I do to prevent exposure to BPA?</w:t>
      </w:r>
    </w:p>
    <w:p w:rsidR="008114D2" w:rsidRPr="008114D2" w:rsidRDefault="008114D2" w:rsidP="008114D2">
      <w:p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8114D2">
        <w:rPr>
          <w:rFonts w:ascii="Arial" w:eastAsia="Times New Roman" w:hAnsi="Arial" w:cs="Arial"/>
          <w:sz w:val="24"/>
          <w:szCs w:val="24"/>
        </w:rPr>
        <w:t>Some animal studies suggest that infants and children may be the most vulnerable to the effects of BPA. Parents and caregivers can make the personal choice to reduce exposures of their infants and children to BPA:</w:t>
      </w:r>
    </w:p>
    <w:p w:rsidR="008114D2" w:rsidRPr="008114D2" w:rsidRDefault="008114D2" w:rsidP="008114D2">
      <w:pPr>
        <w:shd w:val="clear" w:color="auto" w:fill="FFFFFF"/>
        <w:bidi w:val="0"/>
        <w:spacing w:after="0" w:line="240" w:lineRule="auto"/>
        <w:textAlignment w:val="baseline"/>
        <w:rPr>
          <w:rFonts w:ascii="inherit" w:eastAsia="Times New Roman" w:hAnsi="inherit" w:cs="Arial"/>
          <w:sz w:val="24"/>
          <w:szCs w:val="24"/>
        </w:rPr>
      </w:pPr>
      <w:bookmarkStart w:id="0" w:name="_GoBack"/>
      <w:bookmarkEnd w:id="0"/>
    </w:p>
    <w:p w:rsidR="008114D2" w:rsidRPr="008114D2" w:rsidRDefault="008114D2" w:rsidP="008114D2">
      <w:pPr>
        <w:numPr>
          <w:ilvl w:val="0"/>
          <w:numId w:val="1"/>
        </w:numPr>
        <w:shd w:val="clear" w:color="auto" w:fill="FFFFFF"/>
        <w:bidi w:val="0"/>
        <w:spacing w:before="100" w:beforeAutospacing="1" w:after="100" w:afterAutospacing="1" w:line="240" w:lineRule="auto"/>
        <w:textAlignment w:val="baseline"/>
        <w:rPr>
          <w:rFonts w:ascii="inherit" w:eastAsia="Times New Roman" w:hAnsi="inherit" w:cs="Arial"/>
          <w:sz w:val="24"/>
          <w:szCs w:val="24"/>
        </w:rPr>
      </w:pPr>
      <w:r w:rsidRPr="008114D2">
        <w:rPr>
          <w:rFonts w:ascii="inherit" w:eastAsia="Times New Roman" w:hAnsi="inherit" w:cs="Arial"/>
          <w:sz w:val="24"/>
          <w:szCs w:val="24"/>
        </w:rPr>
        <w:t>Don’t microwave polycarbonate plastic food containers. Polycarbonate is strong and durable, but over time it may break down from over use at high temperatures.</w:t>
      </w:r>
    </w:p>
    <w:p w:rsidR="008114D2" w:rsidRPr="008114D2" w:rsidRDefault="008114D2" w:rsidP="008114D2">
      <w:pPr>
        <w:numPr>
          <w:ilvl w:val="0"/>
          <w:numId w:val="1"/>
        </w:numPr>
        <w:shd w:val="clear" w:color="auto" w:fill="FFFFFF"/>
        <w:bidi w:val="0"/>
        <w:spacing w:before="100" w:beforeAutospacing="1" w:after="100" w:afterAutospacing="1" w:line="240" w:lineRule="auto"/>
        <w:textAlignment w:val="baseline"/>
        <w:rPr>
          <w:rFonts w:ascii="inherit" w:eastAsia="Times New Roman" w:hAnsi="inherit" w:cs="Arial"/>
          <w:sz w:val="24"/>
          <w:szCs w:val="24"/>
        </w:rPr>
      </w:pPr>
      <w:r w:rsidRPr="008114D2">
        <w:rPr>
          <w:rFonts w:ascii="inherit" w:eastAsia="Times New Roman" w:hAnsi="inherit" w:cs="Arial"/>
          <w:sz w:val="24"/>
          <w:szCs w:val="24"/>
        </w:rPr>
        <w:t xml:space="preserve">Plastic containers have </w:t>
      </w:r>
      <w:proofErr w:type="gramStart"/>
      <w:r w:rsidRPr="008114D2">
        <w:rPr>
          <w:rFonts w:ascii="inherit" w:eastAsia="Times New Roman" w:hAnsi="inherit" w:cs="Arial"/>
          <w:sz w:val="24"/>
          <w:szCs w:val="24"/>
        </w:rPr>
        <w:t>recycle</w:t>
      </w:r>
      <w:proofErr w:type="gramEnd"/>
      <w:r w:rsidRPr="008114D2">
        <w:rPr>
          <w:rFonts w:ascii="inherit" w:eastAsia="Times New Roman" w:hAnsi="inherit" w:cs="Arial"/>
          <w:sz w:val="24"/>
          <w:szCs w:val="24"/>
        </w:rPr>
        <w:t xml:space="preserve"> codes on the bottom. Some, but not all, plastics that are marked with recycle codes 3 or 7 may be made with BPA.</w:t>
      </w:r>
    </w:p>
    <w:p w:rsidR="008114D2" w:rsidRPr="008114D2" w:rsidRDefault="008114D2" w:rsidP="008114D2">
      <w:pPr>
        <w:numPr>
          <w:ilvl w:val="0"/>
          <w:numId w:val="1"/>
        </w:numPr>
        <w:shd w:val="clear" w:color="auto" w:fill="FFFFFF"/>
        <w:bidi w:val="0"/>
        <w:spacing w:before="100" w:beforeAutospacing="1" w:after="100" w:afterAutospacing="1" w:line="240" w:lineRule="auto"/>
        <w:textAlignment w:val="baseline"/>
        <w:rPr>
          <w:rFonts w:ascii="inherit" w:eastAsia="Times New Roman" w:hAnsi="inherit" w:cs="Arial"/>
          <w:sz w:val="24"/>
          <w:szCs w:val="24"/>
        </w:rPr>
      </w:pPr>
      <w:r w:rsidRPr="008114D2">
        <w:rPr>
          <w:rFonts w:ascii="inherit" w:eastAsia="Times New Roman" w:hAnsi="inherit" w:cs="Arial"/>
          <w:sz w:val="24"/>
          <w:szCs w:val="24"/>
        </w:rPr>
        <w:t>Reduce your use of canned foods.</w:t>
      </w:r>
    </w:p>
    <w:p w:rsidR="008114D2" w:rsidRPr="008114D2" w:rsidRDefault="008114D2" w:rsidP="008114D2">
      <w:pPr>
        <w:numPr>
          <w:ilvl w:val="0"/>
          <w:numId w:val="1"/>
        </w:numPr>
        <w:shd w:val="clear" w:color="auto" w:fill="FFFFFF"/>
        <w:bidi w:val="0"/>
        <w:spacing w:before="100" w:beforeAutospacing="1" w:after="100" w:afterAutospacing="1" w:line="240" w:lineRule="auto"/>
        <w:textAlignment w:val="baseline"/>
        <w:rPr>
          <w:rFonts w:ascii="inherit" w:eastAsia="Times New Roman" w:hAnsi="inherit" w:cs="Arial"/>
          <w:sz w:val="24"/>
          <w:szCs w:val="24"/>
        </w:rPr>
      </w:pPr>
      <w:r w:rsidRPr="008114D2">
        <w:rPr>
          <w:rFonts w:ascii="inherit" w:eastAsia="Times New Roman" w:hAnsi="inherit" w:cs="Arial"/>
          <w:sz w:val="24"/>
          <w:szCs w:val="24"/>
        </w:rPr>
        <w:t>When possible, opt for glass, porcelain or stainless steel containers, particularly for hot food or liquids.</w:t>
      </w:r>
    </w:p>
    <w:p w:rsidR="008114D2" w:rsidRPr="008114D2" w:rsidRDefault="008114D2" w:rsidP="008114D2">
      <w:pPr>
        <w:numPr>
          <w:ilvl w:val="0"/>
          <w:numId w:val="1"/>
        </w:numPr>
        <w:shd w:val="clear" w:color="auto" w:fill="FFFFFF"/>
        <w:bidi w:val="0"/>
        <w:spacing w:before="100" w:beforeAutospacing="1" w:after="100" w:afterAutospacing="1" w:line="240" w:lineRule="auto"/>
        <w:textAlignment w:val="baseline"/>
        <w:rPr>
          <w:rFonts w:ascii="inherit" w:eastAsia="Times New Roman" w:hAnsi="inherit" w:cs="Arial"/>
          <w:sz w:val="24"/>
          <w:szCs w:val="24"/>
        </w:rPr>
      </w:pPr>
      <w:r w:rsidRPr="008114D2">
        <w:rPr>
          <w:rFonts w:ascii="inherit" w:eastAsia="Times New Roman" w:hAnsi="inherit" w:cs="Arial"/>
          <w:sz w:val="24"/>
          <w:szCs w:val="24"/>
        </w:rPr>
        <w:t>Use baby bottles that are BPA free.</w:t>
      </w:r>
    </w:p>
    <w:p w:rsidR="008114D2" w:rsidRPr="008114D2" w:rsidRDefault="008114D2" w:rsidP="008114D2">
      <w:pPr>
        <w:pBdr>
          <w:bottom w:val="single" w:sz="6" w:space="0" w:color="BFBEB5"/>
        </w:pBdr>
        <w:shd w:val="clear" w:color="auto" w:fill="FFFFFF"/>
        <w:bidi w:val="0"/>
        <w:spacing w:before="100" w:beforeAutospacing="1" w:after="100" w:afterAutospacing="1" w:line="240" w:lineRule="auto"/>
        <w:textAlignment w:val="baseline"/>
        <w:outlineLvl w:val="2"/>
        <w:rPr>
          <w:rFonts w:ascii="Times New Roman" w:eastAsia="Times New Roman" w:hAnsi="Times New Roman" w:cs="Times New Roman"/>
          <w:sz w:val="38"/>
          <w:szCs w:val="38"/>
        </w:rPr>
      </w:pPr>
      <w:r w:rsidRPr="008114D2">
        <w:rPr>
          <w:rFonts w:ascii="Times New Roman" w:eastAsia="Times New Roman" w:hAnsi="Times New Roman" w:cs="Times New Roman"/>
          <w:sz w:val="38"/>
          <w:szCs w:val="38"/>
        </w:rPr>
        <w:t>What Is NIEHS Doing?</w:t>
      </w:r>
    </w:p>
    <w:p w:rsidR="008114D2" w:rsidRPr="008114D2" w:rsidRDefault="008114D2" w:rsidP="008114D2">
      <w:pPr>
        <w:shd w:val="clear" w:color="auto" w:fill="FFFFFF"/>
        <w:bidi w:val="0"/>
        <w:spacing w:before="100" w:beforeAutospacing="1" w:after="100" w:afterAutospacing="1" w:line="240" w:lineRule="auto"/>
        <w:textAlignment w:val="baseline"/>
        <w:outlineLvl w:val="3"/>
        <w:rPr>
          <w:rFonts w:ascii="Arial" w:eastAsia="Times New Roman" w:hAnsi="Arial" w:cs="Arial"/>
          <w:b/>
          <w:bCs/>
          <w:sz w:val="24"/>
          <w:szCs w:val="24"/>
        </w:rPr>
      </w:pPr>
      <w:r w:rsidRPr="008114D2">
        <w:rPr>
          <w:rFonts w:ascii="Arial" w:eastAsia="Times New Roman" w:hAnsi="Arial" w:cs="Arial"/>
          <w:b/>
          <w:bCs/>
          <w:sz w:val="24"/>
          <w:szCs w:val="24"/>
        </w:rPr>
        <w:lastRenderedPageBreak/>
        <w:t>NIEHS Research Efforts</w:t>
      </w:r>
    </w:p>
    <w:p w:rsidR="008114D2" w:rsidRPr="008114D2" w:rsidRDefault="008114D2" w:rsidP="008114D2">
      <w:pPr>
        <w:numPr>
          <w:ilvl w:val="0"/>
          <w:numId w:val="2"/>
        </w:numPr>
        <w:shd w:val="clear" w:color="auto" w:fill="FFFFFF"/>
        <w:bidi w:val="0"/>
        <w:spacing w:beforeAutospacing="1" w:after="0" w:afterAutospacing="1" w:line="240" w:lineRule="auto"/>
        <w:textAlignment w:val="baseline"/>
        <w:rPr>
          <w:rFonts w:ascii="Arial" w:eastAsia="Times New Roman" w:hAnsi="Arial" w:cs="Arial"/>
          <w:sz w:val="24"/>
          <w:szCs w:val="24"/>
        </w:rPr>
      </w:pPr>
      <w:hyperlink r:id="rId5" w:tgtFrame="_blank" w:history="1">
        <w:r w:rsidRPr="008114D2">
          <w:rPr>
            <w:rFonts w:ascii="Arial" w:eastAsia="Times New Roman" w:hAnsi="Arial" w:cs="Arial"/>
            <w:sz w:val="24"/>
            <w:szCs w:val="24"/>
            <w:u w:val="single"/>
            <w:bdr w:val="none" w:sz="0" w:space="0" w:color="auto" w:frame="1"/>
          </w:rPr>
          <w:t>CLARITY-BPA Program</w:t>
        </w:r>
      </w:hyperlink>
      <w:r w:rsidRPr="008114D2">
        <w:rPr>
          <w:rFonts w:ascii="Arial" w:eastAsia="Times New Roman" w:hAnsi="Arial" w:cs="Arial"/>
          <w:sz w:val="24"/>
          <w:szCs w:val="24"/>
        </w:rPr>
        <w:t> - The Consortium Linking Academic and Regulatory Insights on BPA Toxicity (CLARITY-BPA) program was developed to study the full range of potential health effects from exposure to BPA. Researchers from the U.S. Food and Drug Administration conducted the core guideline-compliant studies, and 14 university-based researchers conducted separate studies supported by grants from NIEHS. Their findings were released in a 2021 report: </w:t>
      </w:r>
      <w:hyperlink r:id="rId6" w:tgtFrame="_blank" w:history="1">
        <w:r w:rsidRPr="008114D2">
          <w:rPr>
            <w:rFonts w:ascii="Arial" w:eastAsia="Times New Roman" w:hAnsi="Arial" w:cs="Arial"/>
            <w:sz w:val="24"/>
            <w:szCs w:val="24"/>
            <w:u w:val="single"/>
            <w:bdr w:val="none" w:sz="0" w:space="0" w:color="auto" w:frame="1"/>
          </w:rPr>
          <w:t xml:space="preserve">Consortium Linking Academic and Regulatory Insights on </w:t>
        </w:r>
        <w:proofErr w:type="spellStart"/>
        <w:r w:rsidRPr="008114D2">
          <w:rPr>
            <w:rFonts w:ascii="Arial" w:eastAsia="Times New Roman" w:hAnsi="Arial" w:cs="Arial"/>
            <w:sz w:val="24"/>
            <w:szCs w:val="24"/>
            <w:u w:val="single"/>
            <w:bdr w:val="none" w:sz="0" w:space="0" w:color="auto" w:frame="1"/>
          </w:rPr>
          <w:t>Bisphenol</w:t>
        </w:r>
        <w:proofErr w:type="spellEnd"/>
        <w:r w:rsidRPr="008114D2">
          <w:rPr>
            <w:rFonts w:ascii="Arial" w:eastAsia="Times New Roman" w:hAnsi="Arial" w:cs="Arial"/>
            <w:sz w:val="24"/>
            <w:szCs w:val="24"/>
            <w:u w:val="single"/>
            <w:bdr w:val="none" w:sz="0" w:space="0" w:color="auto" w:frame="1"/>
          </w:rPr>
          <w:t xml:space="preserve"> A Toxicity (CLARITY-BPA): A Compendium of Published Findings</w:t>
        </w:r>
      </w:hyperlink>
      <w:r w:rsidRPr="008114D2">
        <w:rPr>
          <w:rFonts w:ascii="Arial" w:eastAsia="Times New Roman" w:hAnsi="Arial" w:cs="Arial"/>
          <w:sz w:val="24"/>
          <w:szCs w:val="24"/>
        </w:rPr>
        <w:t>. A subsequent paper published in the journal </w:t>
      </w:r>
      <w:hyperlink r:id="rId7" w:tgtFrame="_blank" w:history="1">
        <w:r w:rsidRPr="008114D2">
          <w:rPr>
            <w:rFonts w:ascii="Arial" w:eastAsia="Times New Roman" w:hAnsi="Arial" w:cs="Arial"/>
            <w:sz w:val="24"/>
            <w:szCs w:val="24"/>
            <w:u w:val="single"/>
            <w:bdr w:val="none" w:sz="0" w:space="0" w:color="auto" w:frame="1"/>
          </w:rPr>
          <w:t>Birth Defects Research</w:t>
        </w:r>
      </w:hyperlink>
      <w:r w:rsidRPr="008114D2">
        <w:rPr>
          <w:rFonts w:ascii="Arial" w:eastAsia="Times New Roman" w:hAnsi="Arial" w:cs="Arial"/>
          <w:sz w:val="24"/>
          <w:szCs w:val="24"/>
        </w:rPr>
        <w:t> reviews the CLARITY-BPA research program with the goal of identifying techniques, tools and endpoints that may further refine the sensitivity of toxicity testing of endocrine disrupting chemicals.</w:t>
      </w:r>
    </w:p>
    <w:p w:rsidR="008114D2" w:rsidRPr="008114D2" w:rsidRDefault="008114D2" w:rsidP="008114D2">
      <w:pPr>
        <w:numPr>
          <w:ilvl w:val="0"/>
          <w:numId w:val="2"/>
        </w:numPr>
        <w:shd w:val="clear" w:color="auto" w:fill="FFFFFF"/>
        <w:bidi w:val="0"/>
        <w:spacing w:before="100" w:beforeAutospacing="1" w:after="100" w:afterAutospacing="1" w:line="240" w:lineRule="auto"/>
        <w:textAlignment w:val="baseline"/>
        <w:rPr>
          <w:rFonts w:ascii="Arial" w:eastAsia="Times New Roman" w:hAnsi="Arial" w:cs="Arial"/>
          <w:sz w:val="24"/>
          <w:szCs w:val="24"/>
        </w:rPr>
      </w:pPr>
      <w:r w:rsidRPr="008114D2">
        <w:rPr>
          <w:rFonts w:ascii="Arial" w:eastAsia="Times New Roman" w:hAnsi="Arial" w:cs="Arial"/>
          <w:sz w:val="24"/>
          <w:szCs w:val="24"/>
        </w:rPr>
        <w:t>BPA Initiatives - The National Institute of Environmental Health Sciences (NIEHS) and National Toxicology Program (NTP) have developed an integrated, multipronged, consortium-based approach to optimize BPA-focused research investments to more effectively address data gaps and inform decision making.</w:t>
      </w:r>
    </w:p>
    <w:p w:rsidR="00AC2665" w:rsidRPr="008114D2" w:rsidRDefault="00AC2665"/>
    <w:sectPr w:rsidR="00AC2665" w:rsidRPr="008114D2" w:rsidSect="00F52F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A5DD0"/>
    <w:multiLevelType w:val="multilevel"/>
    <w:tmpl w:val="5DDE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B451C6"/>
    <w:multiLevelType w:val="multilevel"/>
    <w:tmpl w:val="C6A2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85D"/>
    <w:rsid w:val="005A385D"/>
    <w:rsid w:val="008114D2"/>
    <w:rsid w:val="00AC2665"/>
    <w:rsid w:val="00F52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09D37-02BE-4AF6-9FD4-C125EC5D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link w:val="Heading3Char"/>
    <w:uiPriority w:val="9"/>
    <w:qFormat/>
    <w:rsid w:val="008114D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114D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14D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114D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114D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14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134090">
      <w:bodyDiv w:val="1"/>
      <w:marLeft w:val="0"/>
      <w:marRight w:val="0"/>
      <w:marTop w:val="0"/>
      <w:marBottom w:val="0"/>
      <w:divBdr>
        <w:top w:val="none" w:sz="0" w:space="0" w:color="auto"/>
        <w:left w:val="none" w:sz="0" w:space="0" w:color="auto"/>
        <w:bottom w:val="none" w:sz="0" w:space="0" w:color="auto"/>
        <w:right w:val="none" w:sz="0" w:space="0" w:color="auto"/>
      </w:divBdr>
      <w:divsChild>
        <w:div w:id="93795106">
          <w:marLeft w:val="0"/>
          <w:marRight w:val="0"/>
          <w:marTop w:val="0"/>
          <w:marBottom w:val="0"/>
          <w:divBdr>
            <w:top w:val="none" w:sz="0" w:space="0" w:color="auto"/>
            <w:left w:val="none" w:sz="0" w:space="0" w:color="auto"/>
            <w:bottom w:val="none" w:sz="0" w:space="0" w:color="auto"/>
            <w:right w:val="none" w:sz="0" w:space="0" w:color="auto"/>
          </w:divBdr>
          <w:divsChild>
            <w:div w:id="202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10.1002/bdr2.22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tp.niehs.nih.gov/ntp/results/pubs/rr/reports/rr18_508.pdf" TargetMode="External"/><Relationship Id="rId5" Type="http://schemas.openxmlformats.org/officeDocument/2006/relationships/hyperlink" Target="https://ntp.niehs.nih.gov/whatwestudy/topics/bp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3196</Characters>
  <Application>Microsoft Office Word</Application>
  <DocSecurity>0</DocSecurity>
  <Lines>26</Lines>
  <Paragraphs>7</Paragraphs>
  <ScaleCrop>false</ScaleCrop>
  <Company>SACC</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2023-09-11T14:16:00Z</dcterms:created>
  <dcterms:modified xsi:type="dcterms:W3CDTF">2023-09-11T14:17:00Z</dcterms:modified>
</cp:coreProperties>
</file>