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DA" w:rsidRPr="000451CC" w:rsidRDefault="000451CC" w:rsidP="000451C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451CC">
        <w:rPr>
          <w:rFonts w:asciiTheme="majorBidi" w:hAnsiTheme="majorBidi" w:cstheme="majorBidi"/>
          <w:b/>
          <w:bCs/>
          <w:sz w:val="28"/>
          <w:szCs w:val="28"/>
        </w:rPr>
        <w:t>Dendritic Cells and Antigen Processing</w:t>
      </w:r>
    </w:p>
    <w:p w:rsidR="000451CC" w:rsidRPr="000451CC" w:rsidRDefault="000451CC" w:rsidP="000451CC">
      <w:pPr>
        <w:rPr>
          <w:rFonts w:asciiTheme="majorBidi" w:hAnsiTheme="majorBidi" w:cstheme="majorBidi"/>
          <w:sz w:val="24"/>
          <w:szCs w:val="24"/>
        </w:rPr>
      </w:pPr>
      <w:r w:rsidRPr="000451CC">
        <w:rPr>
          <w:rFonts w:asciiTheme="majorBidi" w:hAnsiTheme="majorBidi" w:cstheme="majorBidi"/>
          <w:sz w:val="24"/>
          <w:szCs w:val="24"/>
        </w:rPr>
        <w:t>In order to trigger adaptive immunity, a sample of foreign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material must first be captured, processed, and presented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the correct fashion to cells that can recognize it. This 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responsibility of antigen-processing cells.</w:t>
      </w:r>
    </w:p>
    <w:p w:rsidR="000451CC" w:rsidRPr="000451CC" w:rsidRDefault="000451CC" w:rsidP="000451CC">
      <w:pPr>
        <w:rPr>
          <w:rFonts w:asciiTheme="majorBidi" w:hAnsiTheme="majorBidi" w:cstheme="majorBidi"/>
          <w:sz w:val="24"/>
          <w:szCs w:val="24"/>
        </w:rPr>
      </w:pPr>
      <w:r w:rsidRPr="000451CC">
        <w:rPr>
          <w:rFonts w:asciiTheme="majorBidi" w:hAnsiTheme="majorBidi" w:cstheme="majorBidi"/>
          <w:sz w:val="24"/>
          <w:szCs w:val="24"/>
        </w:rPr>
        <w:t>Processing involves breaking large protein molecules into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small peptides within a cell. These peptides are then attached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to specialized antigen-presenting receptors called major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histocompatibility complex (MHC) molecules. The peptides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bound to MHC molecules are then carried to the cell surface.</w:t>
      </w:r>
    </w:p>
    <w:p w:rsidR="000451CC" w:rsidRPr="000451CC" w:rsidRDefault="000451CC" w:rsidP="00474EA7">
      <w:pPr>
        <w:rPr>
          <w:rFonts w:asciiTheme="majorBidi" w:hAnsiTheme="majorBidi" w:cstheme="majorBidi"/>
          <w:sz w:val="24"/>
          <w:szCs w:val="24"/>
        </w:rPr>
      </w:pPr>
      <w:r w:rsidRPr="000451CC">
        <w:rPr>
          <w:rFonts w:asciiTheme="majorBidi" w:hAnsiTheme="majorBidi" w:cstheme="majorBidi"/>
          <w:sz w:val="24"/>
          <w:szCs w:val="24"/>
        </w:rPr>
        <w:t>Adaptive immunity is triggered when these MHC-bound peptides</w:t>
      </w:r>
      <w:r w:rsidR="00474EA7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are recognized by specific receptors on lymphocytes.</w:t>
      </w:r>
    </w:p>
    <w:p w:rsidR="000451CC" w:rsidRPr="000451CC" w:rsidRDefault="000451CC" w:rsidP="00474EA7">
      <w:pPr>
        <w:rPr>
          <w:rFonts w:asciiTheme="majorBidi" w:hAnsiTheme="majorBidi" w:cstheme="majorBidi"/>
          <w:sz w:val="24"/>
          <w:szCs w:val="24"/>
        </w:rPr>
      </w:pPr>
      <w:r w:rsidRPr="000451CC">
        <w:rPr>
          <w:rFonts w:asciiTheme="majorBidi" w:hAnsiTheme="majorBidi" w:cstheme="majorBidi"/>
          <w:sz w:val="24"/>
          <w:szCs w:val="24"/>
        </w:rPr>
        <w:t>These lymphocytes (called T cells) bind and respond only to</w:t>
      </w:r>
      <w:r w:rsidR="00474EA7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peptides that have been correctly processed and presented. This</w:t>
      </w:r>
      <w:r w:rsidR="00474EA7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ensures that adaptive immune responses do not proceed</w:t>
      </w:r>
      <w:r w:rsidR="00474EA7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indiscriminately.</w:t>
      </w:r>
    </w:p>
    <w:p w:rsidR="00281093" w:rsidRDefault="000451CC" w:rsidP="00281093">
      <w:pPr>
        <w:rPr>
          <w:rFonts w:asciiTheme="majorBidi" w:hAnsiTheme="majorBidi" w:cstheme="majorBidi"/>
          <w:sz w:val="24"/>
          <w:szCs w:val="24"/>
        </w:rPr>
      </w:pPr>
      <w:r w:rsidRPr="000451CC">
        <w:rPr>
          <w:rFonts w:asciiTheme="majorBidi" w:hAnsiTheme="majorBidi" w:cstheme="majorBidi"/>
          <w:sz w:val="24"/>
          <w:szCs w:val="24"/>
        </w:rPr>
        <w:t>The organisms that trigger adaptive immune responses are</w:t>
      </w:r>
      <w:r w:rsidR="00474EA7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of two general types. One type is typified by the bacteria that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invade the body from outside and then grow in the tissues and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extracellular fluid. Their antigens are called exogenous antigens,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and they are processed by specialized antigen-processing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 xml:space="preserve">cells. </w:t>
      </w:r>
    </w:p>
    <w:p w:rsidR="000451CC" w:rsidRDefault="000451CC" w:rsidP="00281093">
      <w:pPr>
        <w:rPr>
          <w:rFonts w:asciiTheme="majorBidi" w:hAnsiTheme="majorBidi" w:cstheme="majorBidi"/>
          <w:sz w:val="24"/>
          <w:szCs w:val="24"/>
        </w:rPr>
      </w:pPr>
      <w:r w:rsidRPr="000451CC">
        <w:rPr>
          <w:rFonts w:asciiTheme="majorBidi" w:hAnsiTheme="majorBidi" w:cstheme="majorBidi"/>
          <w:sz w:val="24"/>
          <w:szCs w:val="24"/>
        </w:rPr>
        <w:t>A second type of invading organism is typified by viruses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that invade a cell and force it to make viral proteins. These new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Pr="000451CC">
        <w:rPr>
          <w:rFonts w:asciiTheme="majorBidi" w:hAnsiTheme="majorBidi" w:cstheme="majorBidi"/>
          <w:sz w:val="24"/>
          <w:szCs w:val="24"/>
        </w:rPr>
        <w:t>proteins are called endogenous antigens. Endogenous antigens</w:t>
      </w:r>
      <w:r w:rsidR="00281093">
        <w:rPr>
          <w:rFonts w:asciiTheme="majorBidi" w:hAnsiTheme="majorBidi" w:cstheme="majorBidi"/>
          <w:sz w:val="24"/>
          <w:szCs w:val="24"/>
        </w:rPr>
        <w:t xml:space="preserve"> </w:t>
      </w:r>
      <w:r w:rsidR="00281093" w:rsidRPr="00281093">
        <w:rPr>
          <w:rFonts w:asciiTheme="majorBidi" w:hAnsiTheme="majorBidi" w:cstheme="majorBidi"/>
          <w:sz w:val="24"/>
          <w:szCs w:val="24"/>
        </w:rPr>
        <w:t>are processed by the cells in which they are produced</w:t>
      </w:r>
      <w:r w:rsidR="001F4585">
        <w:rPr>
          <w:rFonts w:asciiTheme="majorBidi" w:hAnsiTheme="majorBidi" w:cstheme="majorBidi"/>
          <w:sz w:val="24"/>
          <w:szCs w:val="24"/>
        </w:rPr>
        <w:t>.</w:t>
      </w:r>
    </w:p>
    <w:p w:rsidR="001F4585" w:rsidRDefault="001F4585" w:rsidP="00E526AA">
      <w:pPr>
        <w:rPr>
          <w:rFonts w:asciiTheme="majorBidi" w:hAnsiTheme="majorBidi" w:cstheme="majorBidi"/>
          <w:sz w:val="24"/>
          <w:szCs w:val="24"/>
        </w:rPr>
      </w:pPr>
      <w:r w:rsidRPr="001F4585">
        <w:rPr>
          <w:rFonts w:asciiTheme="majorBidi" w:hAnsiTheme="majorBidi" w:cstheme="majorBidi"/>
          <w:sz w:val="24"/>
          <w:szCs w:val="24"/>
        </w:rPr>
        <w:t>There</w:t>
      </w:r>
      <w:r w:rsidR="00E526AA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are two classes of MHC molecules called MHC class I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MHC class II. MHC class I molecules are made by all nucleated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cells and bind endogenous antigens. MHC class II molecules,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in contrast, are restricted to specialized antigen-processing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cells and bind exogenous antigens. The body mainly employs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three cell types: dendritic cells, macrophages, and B cells 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process exogenous antigens. The most important of these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dendritic cells (Figure 10-1).</w:t>
      </w:r>
    </w:p>
    <w:p w:rsidR="001F4585" w:rsidRDefault="001F4585" w:rsidP="001F4585">
      <w:pPr>
        <w:rPr>
          <w:rFonts w:asciiTheme="majorBidi" w:hAnsiTheme="majorBidi" w:cstheme="majorBidi"/>
          <w:sz w:val="24"/>
          <w:szCs w:val="24"/>
        </w:rPr>
      </w:pPr>
    </w:p>
    <w:p w:rsidR="001F4585" w:rsidRDefault="001F4585" w:rsidP="001F458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F4585" w:rsidRDefault="001F4585" w:rsidP="001F458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F4585" w:rsidRDefault="001F4585" w:rsidP="001F4585">
      <w:pPr>
        <w:rPr>
          <w:rFonts w:asciiTheme="majorBidi" w:hAnsiTheme="majorBidi" w:cstheme="majorBidi"/>
          <w:sz w:val="24"/>
          <w:szCs w:val="24"/>
        </w:rPr>
      </w:pPr>
      <w:r w:rsidRPr="001F4585">
        <w:rPr>
          <w:rFonts w:asciiTheme="majorBidi" w:hAnsiTheme="majorBidi" w:cstheme="majorBidi"/>
          <w:b/>
          <w:bCs/>
          <w:sz w:val="24"/>
          <w:szCs w:val="24"/>
        </w:rPr>
        <w:t>Dendritic cells</w:t>
      </w:r>
    </w:p>
    <w:p w:rsidR="001F4585" w:rsidRPr="001F4585" w:rsidRDefault="001F4585" w:rsidP="001F458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</w:t>
      </w:r>
      <w:r w:rsidRPr="001F4585">
        <w:rPr>
          <w:rFonts w:asciiTheme="majorBidi" w:hAnsiTheme="majorBidi" w:cstheme="majorBidi"/>
          <w:sz w:val="24"/>
          <w:szCs w:val="24"/>
        </w:rPr>
        <w:t xml:space="preserve"> perform three major functions. </w:t>
      </w:r>
      <w:r w:rsidRPr="001F4585">
        <w:rPr>
          <w:rFonts w:asciiTheme="majorBidi" w:hAnsiTheme="majorBidi" w:cstheme="majorBidi"/>
          <w:color w:val="FF0000"/>
          <w:sz w:val="24"/>
          <w:szCs w:val="24"/>
        </w:rPr>
        <w:t>First</w:t>
      </w:r>
      <w:r w:rsidRPr="001F4585">
        <w:rPr>
          <w:rFonts w:asciiTheme="majorBidi" w:hAnsiTheme="majorBidi" w:cstheme="majorBidi"/>
          <w:sz w:val="24"/>
          <w:szCs w:val="24"/>
        </w:rPr>
        <w:t>, they serve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as sentinel cells and activate innate defenses when they first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 xml:space="preserve">encounter invaders. </w:t>
      </w:r>
      <w:r w:rsidRPr="001F4585">
        <w:rPr>
          <w:rFonts w:asciiTheme="majorBidi" w:hAnsiTheme="majorBidi" w:cstheme="majorBidi"/>
          <w:color w:val="FF0000"/>
          <w:sz w:val="24"/>
          <w:szCs w:val="24"/>
        </w:rPr>
        <w:t>Second</w:t>
      </w:r>
      <w:r w:rsidRPr="001F4585">
        <w:rPr>
          <w:rFonts w:asciiTheme="majorBidi" w:hAnsiTheme="majorBidi" w:cstheme="majorBidi"/>
          <w:sz w:val="24"/>
          <w:szCs w:val="24"/>
        </w:rPr>
        <w:t>, they process exogenous antigens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 xml:space="preserve">and thus initiate adaptive immune responses. </w:t>
      </w:r>
      <w:r w:rsidRPr="001F4585">
        <w:rPr>
          <w:rFonts w:asciiTheme="majorBidi" w:hAnsiTheme="majorBidi" w:cstheme="majorBidi"/>
          <w:color w:val="FF0000"/>
          <w:sz w:val="24"/>
          <w:szCs w:val="24"/>
        </w:rPr>
        <w:t>Third</w:t>
      </w:r>
      <w:r w:rsidRPr="001F4585">
        <w:rPr>
          <w:rFonts w:asciiTheme="majorBidi" w:hAnsiTheme="majorBidi" w:cstheme="majorBidi"/>
          <w:sz w:val="24"/>
          <w:szCs w:val="24"/>
        </w:rPr>
        <w:t>, they can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regulate adaptive immunity by determining whether an antigen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will trigger an antibody-mediated or a cell-mediated response.</w:t>
      </w:r>
    </w:p>
    <w:p w:rsidR="001F4585" w:rsidRDefault="001F4585" w:rsidP="00184432">
      <w:pPr>
        <w:rPr>
          <w:rFonts w:asciiTheme="majorBidi" w:hAnsiTheme="majorBidi" w:cstheme="majorBidi"/>
          <w:sz w:val="24"/>
          <w:szCs w:val="24"/>
        </w:rPr>
      </w:pPr>
      <w:r w:rsidRPr="001F4585">
        <w:rPr>
          <w:rFonts w:asciiTheme="majorBidi" w:hAnsiTheme="majorBidi" w:cstheme="majorBidi"/>
          <w:sz w:val="24"/>
          <w:szCs w:val="24"/>
        </w:rPr>
        <w:lastRenderedPageBreak/>
        <w:t xml:space="preserve">Dendritic cells are at least </w:t>
      </w:r>
      <w:r w:rsidRPr="00184432">
        <w:rPr>
          <w:rFonts w:asciiTheme="majorBidi" w:hAnsiTheme="majorBidi" w:cstheme="majorBidi"/>
          <w:color w:val="FF0000"/>
          <w:sz w:val="24"/>
          <w:szCs w:val="24"/>
        </w:rPr>
        <w:t xml:space="preserve">100 times more effective </w:t>
      </w:r>
      <w:r w:rsidRPr="001F4585">
        <w:rPr>
          <w:rFonts w:asciiTheme="majorBidi" w:hAnsiTheme="majorBidi" w:cstheme="majorBidi"/>
          <w:sz w:val="24"/>
          <w:szCs w:val="24"/>
        </w:rPr>
        <w:t>antigen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presenting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cells than macrophages or B cells. Dendritic cells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can take up many different antigens, including dead microorganisms,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soluble antigens in tissue fluids, and antigens released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by dying cells, and present them to T cells. Dendritic cells are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the only antigen-processing cells that can activate those T cells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Pr="001F4585">
        <w:rPr>
          <w:rFonts w:asciiTheme="majorBidi" w:hAnsiTheme="majorBidi" w:cstheme="majorBidi"/>
          <w:sz w:val="24"/>
          <w:szCs w:val="24"/>
        </w:rPr>
        <w:t>that have never previously encountered an antigen (</w:t>
      </w:r>
      <w:r w:rsidRPr="00184432">
        <w:rPr>
          <w:rFonts w:asciiTheme="majorBidi" w:hAnsiTheme="majorBidi" w:cstheme="majorBidi"/>
          <w:color w:val="FF0000"/>
          <w:sz w:val="24"/>
          <w:szCs w:val="24"/>
        </w:rPr>
        <w:t>naïve cells</w:t>
      </w:r>
      <w:r w:rsidRPr="001F4585">
        <w:rPr>
          <w:rFonts w:asciiTheme="majorBidi" w:hAnsiTheme="majorBidi" w:cstheme="majorBidi"/>
          <w:sz w:val="24"/>
          <w:szCs w:val="24"/>
        </w:rPr>
        <w:t>)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="00184432" w:rsidRPr="00184432">
        <w:rPr>
          <w:rFonts w:asciiTheme="majorBidi" w:hAnsiTheme="majorBidi" w:cstheme="majorBidi"/>
          <w:sz w:val="24"/>
          <w:szCs w:val="24"/>
        </w:rPr>
        <w:t>and therefore are essential for initiating primary immune</w:t>
      </w:r>
      <w:r w:rsidR="00184432">
        <w:rPr>
          <w:rFonts w:asciiTheme="majorBidi" w:hAnsiTheme="majorBidi" w:cstheme="majorBidi"/>
          <w:sz w:val="24"/>
          <w:szCs w:val="24"/>
        </w:rPr>
        <w:t xml:space="preserve"> </w:t>
      </w:r>
      <w:r w:rsidR="00184432" w:rsidRPr="00184432">
        <w:rPr>
          <w:rFonts w:asciiTheme="majorBidi" w:hAnsiTheme="majorBidi" w:cstheme="majorBidi"/>
          <w:sz w:val="24"/>
          <w:szCs w:val="24"/>
        </w:rPr>
        <w:t>responses.</w:t>
      </w:r>
    </w:p>
    <w:p w:rsidR="00184432" w:rsidRDefault="00184432" w:rsidP="0018443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140200" cy="41402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31" w:rsidRPr="007C5431" w:rsidRDefault="007C5431" w:rsidP="007C543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5431">
        <w:rPr>
          <w:rFonts w:asciiTheme="majorBidi" w:hAnsiTheme="majorBidi" w:cstheme="majorBidi"/>
          <w:b/>
          <w:bCs/>
          <w:sz w:val="24"/>
          <w:szCs w:val="24"/>
        </w:rPr>
        <w:t>Subpopulations</w:t>
      </w:r>
    </w:p>
    <w:p w:rsidR="007C5431" w:rsidRPr="007C5431" w:rsidRDefault="007C5431" w:rsidP="007C5431">
      <w:pPr>
        <w:rPr>
          <w:rFonts w:asciiTheme="majorBidi" w:hAnsiTheme="majorBidi" w:cstheme="majorBidi"/>
          <w:sz w:val="24"/>
          <w:szCs w:val="24"/>
        </w:rPr>
      </w:pPr>
      <w:r w:rsidRPr="007C5431">
        <w:rPr>
          <w:rFonts w:asciiTheme="majorBidi" w:hAnsiTheme="majorBidi" w:cstheme="majorBidi"/>
          <w:sz w:val="24"/>
          <w:szCs w:val="24"/>
        </w:rPr>
        <w:t>Dendritic cells are a mixture of several different subpopulations.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Thus they are divided into myeloid (</w:t>
      </w:r>
      <w:r w:rsidRPr="007C5431">
        <w:rPr>
          <w:rFonts w:asciiTheme="majorBidi" w:hAnsiTheme="majorBidi" w:cstheme="majorBidi"/>
          <w:color w:val="FF0000"/>
          <w:sz w:val="24"/>
          <w:szCs w:val="24"/>
        </w:rPr>
        <w:t>M-DC</w:t>
      </w:r>
      <w:r w:rsidRPr="007C5431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7C5431">
        <w:rPr>
          <w:rFonts w:asciiTheme="majorBidi" w:hAnsiTheme="majorBidi" w:cstheme="majorBidi"/>
          <w:sz w:val="24"/>
          <w:szCs w:val="24"/>
        </w:rPr>
        <w:t>plasmacytoid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(</w:t>
      </w:r>
      <w:r w:rsidRPr="007C5431">
        <w:rPr>
          <w:rFonts w:asciiTheme="majorBidi" w:hAnsiTheme="majorBidi" w:cstheme="majorBidi"/>
          <w:color w:val="FF0000"/>
          <w:sz w:val="24"/>
          <w:szCs w:val="24"/>
        </w:rPr>
        <w:t>P-DC</w:t>
      </w:r>
      <w:r w:rsidRPr="007C5431">
        <w:rPr>
          <w:rFonts w:asciiTheme="majorBidi" w:hAnsiTheme="majorBidi" w:cstheme="majorBidi"/>
          <w:sz w:val="24"/>
          <w:szCs w:val="24"/>
        </w:rPr>
        <w:t>) dendritic cells (Figure 10-3). These two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 xml:space="preserve">subpopulations </w:t>
      </w:r>
      <w:r w:rsidRPr="007C5431">
        <w:rPr>
          <w:rFonts w:asciiTheme="majorBidi" w:hAnsiTheme="majorBidi" w:cstheme="majorBidi"/>
          <w:color w:val="FF0000"/>
          <w:sz w:val="24"/>
          <w:szCs w:val="24"/>
        </w:rPr>
        <w:t>differ in morphology, in surface antigens, and in their functions</w:t>
      </w:r>
      <w:r w:rsidRPr="007C5431">
        <w:rPr>
          <w:rFonts w:asciiTheme="majorBidi" w:hAnsiTheme="majorBidi" w:cstheme="majorBidi"/>
          <w:sz w:val="24"/>
          <w:szCs w:val="24"/>
        </w:rPr>
        <w:t>, although they share adhesion molecules,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co-stimulatory molecules, and activation markers. Other specialized</w:t>
      </w:r>
    </w:p>
    <w:p w:rsidR="007C5431" w:rsidRPr="007C5431" w:rsidRDefault="007C5431" w:rsidP="007C5431">
      <w:pPr>
        <w:rPr>
          <w:rFonts w:asciiTheme="majorBidi" w:hAnsiTheme="majorBidi" w:cstheme="majorBidi"/>
          <w:sz w:val="24"/>
          <w:szCs w:val="24"/>
        </w:rPr>
      </w:pPr>
      <w:r w:rsidRPr="007C5431">
        <w:rPr>
          <w:rFonts w:asciiTheme="majorBidi" w:hAnsiTheme="majorBidi" w:cstheme="majorBidi"/>
          <w:sz w:val="24"/>
          <w:szCs w:val="24"/>
        </w:rPr>
        <w:t>dendritic cell subpopulations are found in the skin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(Langerhans cells) and in lymphoid organs (follicular dendritic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cells).</w:t>
      </w:r>
    </w:p>
    <w:p w:rsidR="007C5431" w:rsidRPr="007C5431" w:rsidRDefault="007C5431" w:rsidP="007C5431">
      <w:pPr>
        <w:rPr>
          <w:rFonts w:asciiTheme="majorBidi" w:hAnsiTheme="majorBidi" w:cstheme="majorBidi"/>
          <w:sz w:val="24"/>
          <w:szCs w:val="24"/>
        </w:rPr>
      </w:pPr>
      <w:r w:rsidRPr="007C5431">
        <w:rPr>
          <w:rFonts w:asciiTheme="majorBidi" w:hAnsiTheme="majorBidi" w:cstheme="majorBidi"/>
          <w:sz w:val="24"/>
          <w:szCs w:val="24"/>
        </w:rPr>
        <w:t>As pointed out earlier, the adaptive immune system has two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major branches: the antibody-mediated and cell-mediated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immune responses. The typ</w:t>
      </w:r>
      <w:r>
        <w:rPr>
          <w:rFonts w:asciiTheme="majorBidi" w:hAnsiTheme="majorBidi" w:cstheme="majorBidi"/>
          <w:sz w:val="24"/>
          <w:szCs w:val="24"/>
        </w:rPr>
        <w:t xml:space="preserve">e of immune response mounted by </w:t>
      </w:r>
      <w:r w:rsidRPr="007C5431">
        <w:rPr>
          <w:rFonts w:asciiTheme="majorBidi" w:hAnsiTheme="majorBidi" w:cstheme="majorBidi"/>
          <w:sz w:val="24"/>
          <w:szCs w:val="24"/>
        </w:rPr>
        <w:t>an animal is determined by the type of helper T (</w:t>
      </w:r>
      <w:proofErr w:type="spellStart"/>
      <w:r w:rsidRPr="007C5431">
        <w:rPr>
          <w:rFonts w:asciiTheme="majorBidi" w:hAnsiTheme="majorBidi" w:cstheme="majorBidi"/>
          <w:sz w:val="24"/>
          <w:szCs w:val="24"/>
        </w:rPr>
        <w:t>Th</w:t>
      </w:r>
      <w:proofErr w:type="spellEnd"/>
      <w:r w:rsidRPr="007C5431">
        <w:rPr>
          <w:rFonts w:asciiTheme="majorBidi" w:hAnsiTheme="majorBidi" w:cstheme="majorBidi"/>
          <w:sz w:val="24"/>
          <w:szCs w:val="24"/>
        </w:rPr>
        <w:t>) cells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triggered in response to an antigen. Thus there are several types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7C5431">
        <w:rPr>
          <w:rFonts w:asciiTheme="majorBidi" w:hAnsiTheme="majorBidi" w:cstheme="majorBidi"/>
          <w:sz w:val="24"/>
          <w:szCs w:val="24"/>
        </w:rPr>
        <w:t>Th</w:t>
      </w:r>
      <w:proofErr w:type="spellEnd"/>
      <w:r w:rsidRPr="007C5431">
        <w:rPr>
          <w:rFonts w:asciiTheme="majorBidi" w:hAnsiTheme="majorBidi" w:cstheme="majorBidi"/>
          <w:sz w:val="24"/>
          <w:szCs w:val="24"/>
        </w:rPr>
        <w:t xml:space="preserve"> cells (see Figure 14-2). One major type, Th1 cells, stimulates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cell-</w:t>
      </w:r>
      <w:r w:rsidRPr="007C5431">
        <w:rPr>
          <w:rFonts w:asciiTheme="majorBidi" w:hAnsiTheme="majorBidi" w:cstheme="majorBidi"/>
          <w:sz w:val="24"/>
          <w:szCs w:val="24"/>
        </w:rPr>
        <w:lastRenderedPageBreak/>
        <w:t>mediated immune responses designed to protect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animals against intracellular organisms. The other major type,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Th2 cells, stimulates antibody-mediated immune responses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designed to protect animals against extracellular invaders.</w:t>
      </w:r>
    </w:p>
    <w:p w:rsidR="00184432" w:rsidRDefault="007C5431" w:rsidP="00A91ED1">
      <w:pPr>
        <w:rPr>
          <w:rFonts w:asciiTheme="majorBidi" w:hAnsiTheme="majorBidi" w:cstheme="majorBidi"/>
          <w:sz w:val="24"/>
          <w:szCs w:val="24"/>
        </w:rPr>
      </w:pPr>
      <w:r w:rsidRPr="007C5431">
        <w:rPr>
          <w:rFonts w:asciiTheme="majorBidi" w:hAnsiTheme="majorBidi" w:cstheme="majorBidi"/>
          <w:sz w:val="24"/>
          <w:szCs w:val="24"/>
        </w:rPr>
        <w:t xml:space="preserve">Which </w:t>
      </w:r>
      <w:proofErr w:type="spellStart"/>
      <w:r w:rsidRPr="007C5431">
        <w:rPr>
          <w:rFonts w:asciiTheme="majorBidi" w:hAnsiTheme="majorBidi" w:cstheme="majorBidi"/>
          <w:sz w:val="24"/>
          <w:szCs w:val="24"/>
        </w:rPr>
        <w:t>Th</w:t>
      </w:r>
      <w:proofErr w:type="spellEnd"/>
      <w:r w:rsidRPr="007C5431">
        <w:rPr>
          <w:rFonts w:asciiTheme="majorBidi" w:hAnsiTheme="majorBidi" w:cstheme="majorBidi"/>
          <w:sz w:val="24"/>
          <w:szCs w:val="24"/>
        </w:rPr>
        <w:t xml:space="preserve"> cell type is activated depends on the use of different</w:t>
      </w:r>
      <w:r w:rsidR="00A91ED1">
        <w:rPr>
          <w:rFonts w:asciiTheme="majorBidi" w:hAnsiTheme="majorBidi" w:cstheme="majorBidi"/>
          <w:sz w:val="24"/>
          <w:szCs w:val="24"/>
        </w:rPr>
        <w:t xml:space="preserve"> </w:t>
      </w:r>
      <w:r w:rsidRPr="007C5431">
        <w:rPr>
          <w:rFonts w:asciiTheme="majorBidi" w:hAnsiTheme="majorBidi" w:cstheme="majorBidi"/>
          <w:sz w:val="24"/>
          <w:szCs w:val="24"/>
        </w:rPr>
        <w:t>dendritic cell subpopulations.</w:t>
      </w:r>
    </w:p>
    <w:p w:rsidR="00A91ED1" w:rsidRDefault="00A91ED1" w:rsidP="00A91ED1">
      <w:pPr>
        <w:rPr>
          <w:rFonts w:asciiTheme="majorBidi" w:hAnsiTheme="majorBidi" w:cstheme="majorBidi"/>
          <w:sz w:val="24"/>
          <w:szCs w:val="24"/>
        </w:rPr>
      </w:pPr>
      <w:r w:rsidRPr="00A91ED1">
        <w:rPr>
          <w:rFonts w:asciiTheme="majorBidi" w:hAnsiTheme="majorBidi" w:cstheme="majorBidi"/>
          <w:b/>
          <w:bCs/>
          <w:sz w:val="24"/>
          <w:szCs w:val="24"/>
        </w:rPr>
        <w:t>Myeloid Dendritic Cells</w:t>
      </w:r>
      <w:r w:rsidRPr="00A91ED1">
        <w:rPr>
          <w:rFonts w:asciiTheme="majorBidi" w:hAnsiTheme="majorBidi" w:cstheme="majorBidi"/>
          <w:sz w:val="24"/>
          <w:szCs w:val="24"/>
        </w:rPr>
        <w:t xml:space="preserve"> </w:t>
      </w:r>
    </w:p>
    <w:p w:rsidR="00A91ED1" w:rsidRPr="00A91ED1" w:rsidRDefault="00A91ED1" w:rsidP="00A91ED1">
      <w:pPr>
        <w:rPr>
          <w:rFonts w:asciiTheme="majorBidi" w:hAnsiTheme="majorBidi" w:cstheme="majorBidi"/>
          <w:sz w:val="24"/>
          <w:szCs w:val="24"/>
        </w:rPr>
      </w:pPr>
      <w:r w:rsidRPr="00A91ED1">
        <w:rPr>
          <w:rFonts w:asciiTheme="majorBidi" w:hAnsiTheme="majorBidi" w:cstheme="majorBidi"/>
          <w:sz w:val="24"/>
          <w:szCs w:val="24"/>
        </w:rPr>
        <w:t>Blood monocytes are the immediate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precursors of both tissue macrophages and M-DCs. Which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 xml:space="preserve">of these cell types is produced </w:t>
      </w:r>
      <w:r w:rsidRPr="00A91ED1">
        <w:rPr>
          <w:rFonts w:asciiTheme="majorBidi" w:hAnsiTheme="majorBidi" w:cstheme="majorBidi"/>
          <w:color w:val="FF0000"/>
          <w:sz w:val="24"/>
          <w:szCs w:val="24"/>
        </w:rPr>
        <w:t>depends on the mixture of cytokines and cells encountered by the monocyte as it differentiates</w:t>
      </w:r>
      <w:r w:rsidRPr="00A91ED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Each cell type can convert to the other until late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the differentiation process. M-DCs can therefore be considered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part of the mononuclear phagocytic system being derived from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a common stem cell, respond to the same growth factors,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express the same surface markers, and in effect are in no specific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way uniquely different from other macrophages. Thus macrophages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may consist of a spectrum of cell types ranging from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highly effective antigen presenters (dendritic cells) at one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extreme to suppressors of T cell activation (M2 cells) at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other. Monocytes exposed to certain T cell cytokines differentiate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into M-DCs, and functionally different dendritic cells can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be induced according to the local cytokine environment.</w:t>
      </w:r>
    </w:p>
    <w:p w:rsidR="00A91ED1" w:rsidRDefault="00A91ED1" w:rsidP="00A91ED1">
      <w:pPr>
        <w:rPr>
          <w:rFonts w:asciiTheme="majorBidi" w:hAnsiTheme="majorBidi" w:cstheme="majorBidi"/>
          <w:sz w:val="24"/>
          <w:szCs w:val="24"/>
        </w:rPr>
      </w:pPr>
      <w:r w:rsidRPr="00A91ED1">
        <w:rPr>
          <w:rFonts w:asciiTheme="majorBidi" w:hAnsiTheme="majorBidi" w:cstheme="majorBidi"/>
          <w:sz w:val="24"/>
          <w:szCs w:val="24"/>
        </w:rPr>
        <w:t>Bovine peripheral blood monocytes exposed to staphylococcal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 xml:space="preserve">enterotoxin C1, a </w:t>
      </w:r>
      <w:proofErr w:type="spellStart"/>
      <w:r w:rsidRPr="00A91ED1">
        <w:rPr>
          <w:rFonts w:asciiTheme="majorBidi" w:hAnsiTheme="majorBidi" w:cstheme="majorBidi"/>
          <w:sz w:val="24"/>
          <w:szCs w:val="24"/>
        </w:rPr>
        <w:t>superantigen</w:t>
      </w:r>
      <w:proofErr w:type="spellEnd"/>
      <w:r w:rsidRPr="00A91ED1">
        <w:rPr>
          <w:rFonts w:asciiTheme="majorBidi" w:hAnsiTheme="majorBidi" w:cstheme="majorBidi"/>
          <w:sz w:val="24"/>
          <w:szCs w:val="24"/>
        </w:rPr>
        <w:t xml:space="preserve"> (Chapter 14), will convert 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1ED1">
        <w:rPr>
          <w:rFonts w:asciiTheme="majorBidi" w:hAnsiTheme="majorBidi" w:cstheme="majorBidi"/>
          <w:sz w:val="24"/>
          <w:szCs w:val="24"/>
        </w:rPr>
        <w:t>dendritic cells.</w:t>
      </w:r>
    </w:p>
    <w:p w:rsidR="00762769" w:rsidRDefault="00762769" w:rsidP="00A91ED1">
      <w:pPr>
        <w:rPr>
          <w:rFonts w:asciiTheme="majorBidi" w:hAnsiTheme="majorBidi" w:cstheme="majorBidi"/>
          <w:sz w:val="24"/>
          <w:szCs w:val="24"/>
        </w:rPr>
      </w:pPr>
    </w:p>
    <w:p w:rsidR="00762769" w:rsidRDefault="00762769" w:rsidP="0076276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62769">
        <w:rPr>
          <w:rFonts w:asciiTheme="majorBidi" w:hAnsiTheme="majorBidi" w:cstheme="majorBidi"/>
          <w:b/>
          <w:bCs/>
          <w:sz w:val="24"/>
          <w:szCs w:val="24"/>
        </w:rPr>
        <w:t>Plasmacytoid</w:t>
      </w:r>
      <w:proofErr w:type="spellEnd"/>
      <w:r w:rsidRPr="00762769">
        <w:rPr>
          <w:rFonts w:asciiTheme="majorBidi" w:hAnsiTheme="majorBidi" w:cstheme="majorBidi"/>
          <w:b/>
          <w:bCs/>
          <w:sz w:val="24"/>
          <w:szCs w:val="24"/>
        </w:rPr>
        <w:t xml:space="preserve"> Dendritic Cells</w:t>
      </w:r>
      <w:r w:rsidRPr="00762769">
        <w:rPr>
          <w:rFonts w:asciiTheme="majorBidi" w:hAnsiTheme="majorBidi" w:cstheme="majorBidi"/>
          <w:sz w:val="24"/>
          <w:szCs w:val="24"/>
        </w:rPr>
        <w:t xml:space="preserve"> </w:t>
      </w:r>
    </w:p>
    <w:p w:rsidR="00762769" w:rsidRDefault="00762769" w:rsidP="00762769">
      <w:pPr>
        <w:rPr>
          <w:rFonts w:asciiTheme="majorBidi" w:hAnsiTheme="majorBidi" w:cstheme="majorBidi"/>
          <w:sz w:val="24"/>
          <w:szCs w:val="24"/>
        </w:rPr>
      </w:pPr>
      <w:r w:rsidRPr="00762769">
        <w:rPr>
          <w:rFonts w:asciiTheme="majorBidi" w:hAnsiTheme="majorBidi" w:cstheme="majorBidi"/>
          <w:sz w:val="24"/>
          <w:szCs w:val="24"/>
        </w:rPr>
        <w:t>P-DCs are long-lived cells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 xml:space="preserve">found in blood, bone marrow, and lymphoid organs. They </w:t>
      </w:r>
      <w:proofErr w:type="spellStart"/>
      <w:r w:rsidRPr="00762769">
        <w:rPr>
          <w:rFonts w:asciiTheme="majorBidi" w:hAnsiTheme="majorBidi" w:cstheme="majorBidi"/>
          <w:sz w:val="24"/>
          <w:szCs w:val="24"/>
        </w:rPr>
        <w:t>arespecialized</w:t>
      </w:r>
      <w:proofErr w:type="spellEnd"/>
      <w:r w:rsidRPr="00762769">
        <w:rPr>
          <w:rFonts w:asciiTheme="majorBidi" w:hAnsiTheme="majorBidi" w:cstheme="majorBidi"/>
          <w:sz w:val="24"/>
          <w:szCs w:val="24"/>
        </w:rPr>
        <w:t xml:space="preserve"> to respond to viruses by producing massive amounts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of the type I interferons (IFN-</w:t>
      </w:r>
      <w:r w:rsidRPr="00762769">
        <w:rPr>
          <w:rFonts w:asciiTheme="majorBidi" w:hAnsiTheme="majorBidi" w:cstheme="majorBidi" w:hint="eastAsia"/>
          <w:sz w:val="24"/>
          <w:szCs w:val="24"/>
        </w:rPr>
        <w:t>α</w:t>
      </w:r>
      <w:r w:rsidRPr="00762769">
        <w:rPr>
          <w:rFonts w:asciiTheme="majorBidi" w:hAnsiTheme="majorBidi" w:cstheme="majorBidi"/>
          <w:sz w:val="24"/>
          <w:szCs w:val="24"/>
        </w:rPr>
        <w:t xml:space="preserve"> and IFN-</w:t>
      </w:r>
      <w:r w:rsidRPr="00762769">
        <w:rPr>
          <w:rFonts w:asciiTheme="majorBidi" w:hAnsiTheme="majorBidi" w:cstheme="majorBidi" w:hint="eastAsia"/>
          <w:sz w:val="24"/>
          <w:szCs w:val="24"/>
        </w:rPr>
        <w:t>β</w:t>
      </w:r>
      <w:r w:rsidRPr="00762769">
        <w:rPr>
          <w:rFonts w:asciiTheme="majorBidi" w:hAnsiTheme="majorBidi" w:cstheme="majorBidi"/>
          <w:sz w:val="24"/>
          <w:szCs w:val="24"/>
        </w:rPr>
        <w:t>). Their numbers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increase during infection. It is possible that the P-DCs serve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as an early warning system for viral infections since they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 xml:space="preserve">rapidly activated by viral nucleic acids. </w:t>
      </w:r>
      <w:proofErr w:type="spellStart"/>
      <w:r w:rsidRPr="00762769">
        <w:rPr>
          <w:rFonts w:asciiTheme="majorBidi" w:hAnsiTheme="majorBidi" w:cstheme="majorBidi"/>
          <w:sz w:val="24"/>
          <w:szCs w:val="24"/>
        </w:rPr>
        <w:t>Plasmacytoid</w:t>
      </w:r>
      <w:proofErr w:type="spellEnd"/>
      <w:r w:rsidRPr="00762769">
        <w:rPr>
          <w:rFonts w:asciiTheme="majorBidi" w:hAnsiTheme="majorBidi" w:cstheme="majorBidi"/>
          <w:sz w:val="24"/>
          <w:szCs w:val="24"/>
        </w:rPr>
        <w:t xml:space="preserve"> dendritic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cells have a unique ability to link innate and adaptive immunity.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After producing large amounts of type I interferon, they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are still able to differentiate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into mature DCs that can stimulate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naïve T cells. Because P-DCs secrete large amounts of IFN-</w:t>
      </w:r>
      <w:r w:rsidRPr="00762769">
        <w:rPr>
          <w:rFonts w:asciiTheme="majorBidi" w:hAnsiTheme="majorBidi" w:cstheme="majorBidi" w:hint="eastAsia"/>
          <w:sz w:val="24"/>
          <w:szCs w:val="24"/>
        </w:rPr>
        <w:t>α</w:t>
      </w:r>
      <w:r w:rsidRPr="0076276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2769">
        <w:rPr>
          <w:rFonts w:asciiTheme="majorBidi" w:hAnsiTheme="majorBidi" w:cstheme="majorBidi"/>
          <w:sz w:val="24"/>
          <w:szCs w:val="24"/>
        </w:rPr>
        <w:t>they also activate natura</w:t>
      </w:r>
      <w:r w:rsidR="00032B3C">
        <w:rPr>
          <w:rFonts w:asciiTheme="majorBidi" w:hAnsiTheme="majorBidi" w:cstheme="majorBidi"/>
          <w:sz w:val="24"/>
          <w:szCs w:val="24"/>
        </w:rPr>
        <w:t xml:space="preserve">l killer (NK) cells </w:t>
      </w:r>
      <w:r w:rsidRPr="00762769">
        <w:rPr>
          <w:rFonts w:asciiTheme="majorBidi" w:hAnsiTheme="majorBidi" w:cstheme="majorBidi"/>
          <w:sz w:val="24"/>
          <w:szCs w:val="24"/>
        </w:rPr>
        <w:t>.</w:t>
      </w:r>
    </w:p>
    <w:p w:rsidR="00762769" w:rsidRDefault="00762769" w:rsidP="00762769">
      <w:pPr>
        <w:rPr>
          <w:rFonts w:asciiTheme="majorBidi" w:hAnsiTheme="majorBidi" w:cstheme="majorBidi"/>
          <w:sz w:val="24"/>
          <w:szCs w:val="24"/>
        </w:rPr>
      </w:pPr>
    </w:p>
    <w:p w:rsidR="00762769" w:rsidRDefault="0040483B" w:rsidP="0040483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40483B">
        <w:rPr>
          <w:rFonts w:asciiTheme="majorBidi" w:hAnsiTheme="majorBidi" w:cstheme="majorBidi"/>
          <w:b/>
          <w:bCs/>
          <w:sz w:val="24"/>
          <w:szCs w:val="24"/>
        </w:rPr>
        <w:t>Dendritic Cell Maturation</w:t>
      </w:r>
    </w:p>
    <w:p w:rsidR="0040483B" w:rsidRDefault="0040483B" w:rsidP="0040483B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sz w:val="24"/>
          <w:szCs w:val="24"/>
        </w:rPr>
        <w:t>Although many subpopulations of dendritic cells have been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characterized, their most important division is based on their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state of maturity (Figure 10-5). Thus immature dendritic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cells are highly specialized and efficient antigen-trapping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cells. As they mature, dendritic cells undergo cellular reorganization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and become specialized and efficient antigen</w:t>
      </w:r>
      <w:r w:rsidR="00032B3C"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presenting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cells.</w:t>
      </w:r>
    </w:p>
    <w:bookmarkEnd w:id="0"/>
    <w:p w:rsidR="0040483B" w:rsidRDefault="0040483B" w:rsidP="0040483B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b/>
          <w:bCs/>
          <w:sz w:val="24"/>
          <w:szCs w:val="24"/>
        </w:rPr>
        <w:lastRenderedPageBreak/>
        <w:t>Immature Dendritic</w:t>
      </w:r>
      <w:r w:rsidRPr="0040483B"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b/>
          <w:bCs/>
          <w:sz w:val="24"/>
          <w:szCs w:val="24"/>
        </w:rPr>
        <w:t>Cells</w:t>
      </w:r>
      <w:r w:rsidRPr="0040483B">
        <w:rPr>
          <w:rFonts w:asciiTheme="majorBidi" w:hAnsiTheme="majorBidi" w:cstheme="majorBidi"/>
          <w:sz w:val="24"/>
          <w:szCs w:val="24"/>
        </w:rPr>
        <w:t xml:space="preserve"> </w:t>
      </w:r>
    </w:p>
    <w:p w:rsidR="0040483B" w:rsidRPr="0040483B" w:rsidRDefault="0040483B" w:rsidP="0040483B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sz w:val="24"/>
          <w:szCs w:val="24"/>
        </w:rPr>
        <w:t>Newly generated M-DCs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migrate from the bone marrow through the blood to lymph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 xml:space="preserve">nodes or tissues. Here they act as “sentinels” </w:t>
      </w:r>
      <w:r w:rsidRPr="004270E5">
        <w:rPr>
          <w:rFonts w:asciiTheme="majorBidi" w:hAnsiTheme="majorBidi" w:cstheme="majorBidi"/>
          <w:color w:val="FF0000"/>
          <w:sz w:val="24"/>
          <w:szCs w:val="24"/>
        </w:rPr>
        <w:t xml:space="preserve">whose role is to capture </w:t>
      </w:r>
      <w:r w:rsidRPr="0040483B">
        <w:rPr>
          <w:rFonts w:asciiTheme="majorBidi" w:hAnsiTheme="majorBidi" w:cstheme="majorBidi"/>
          <w:sz w:val="24"/>
          <w:szCs w:val="24"/>
        </w:rPr>
        <w:t>invading microbes. With their short life span, they can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be regarded as disposable antigen-trapping cells. If they do not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encounter antigens, they die in a few days. If, however, they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encounter antigens and are stimulated by tissue damage 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inflammation, they become activated and mature rapidly.</w:t>
      </w:r>
    </w:p>
    <w:p w:rsidR="0040483B" w:rsidRPr="0040483B" w:rsidRDefault="0040483B" w:rsidP="0040483B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sz w:val="24"/>
          <w:szCs w:val="24"/>
        </w:rPr>
        <w:t>Immature dendritic cells have receptors that help them carry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out their functions. These include cytokine receptors such 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interleukin-1 receptor (IL-1R) and tumor necrosis factor receptor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(TNFR), chemokine receptors; C-type lectins, Fc receptors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0483B">
        <w:rPr>
          <w:rFonts w:asciiTheme="majorBidi" w:hAnsiTheme="majorBidi" w:cstheme="majorBidi"/>
          <w:sz w:val="24"/>
          <w:szCs w:val="24"/>
        </w:rPr>
        <w:t>Fc</w:t>
      </w:r>
      <w:r w:rsidRPr="0040483B">
        <w:rPr>
          <w:rFonts w:asciiTheme="majorBidi" w:hAnsiTheme="majorBidi" w:cstheme="majorBidi" w:hint="eastAsia"/>
          <w:sz w:val="24"/>
          <w:szCs w:val="24"/>
        </w:rPr>
        <w:t>γ</w:t>
      </w:r>
      <w:r w:rsidRPr="0040483B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Pr="0040483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0483B">
        <w:rPr>
          <w:rFonts w:asciiTheme="majorBidi" w:hAnsiTheme="majorBidi" w:cstheme="majorBidi"/>
          <w:sz w:val="24"/>
          <w:szCs w:val="24"/>
        </w:rPr>
        <w:t>Fc</w:t>
      </w:r>
      <w:r w:rsidRPr="0040483B">
        <w:rPr>
          <w:rFonts w:asciiTheme="majorBidi" w:hAnsiTheme="majorBidi" w:cstheme="majorBidi" w:hint="eastAsia"/>
          <w:sz w:val="24"/>
          <w:szCs w:val="24"/>
        </w:rPr>
        <w:t>ε</w:t>
      </w:r>
      <w:r w:rsidRPr="0040483B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Pr="0040483B">
        <w:rPr>
          <w:rFonts w:asciiTheme="majorBidi" w:hAnsiTheme="majorBidi" w:cstheme="majorBidi"/>
          <w:sz w:val="24"/>
          <w:szCs w:val="24"/>
        </w:rPr>
        <w:t>), mannose receptors (CD206), heat-shock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protein receptors, and TLRs.</w:t>
      </w:r>
    </w:p>
    <w:p w:rsidR="004270E5" w:rsidRDefault="0040483B" w:rsidP="004270E5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sz w:val="24"/>
          <w:szCs w:val="24"/>
        </w:rPr>
        <w:t>Although the most important functions of dendritic cells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are to trap, process, and present antigen to the cells of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immune system, they must also be able to kill any pathogens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they encounter. Thus dendritic cells produce NADPH oxidase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(NOX) and can kill invaders by mounting a respiratory burst.</w:t>
      </w:r>
      <w:r w:rsidR="004270E5"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Activation of TLRs by pathogen-associated molecular patterns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(PAMPs) enhances their production of superoxide.</w:t>
      </w:r>
    </w:p>
    <w:p w:rsidR="0040483B" w:rsidRPr="0040483B" w:rsidRDefault="0040483B" w:rsidP="004270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Dendritic cells mature in response to interleukin-1 (IL-1)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and tumor necrosis factor-</w:t>
      </w:r>
      <w:r w:rsidRPr="0040483B">
        <w:rPr>
          <w:rFonts w:asciiTheme="majorBidi" w:hAnsiTheme="majorBidi" w:cstheme="majorBidi" w:hint="eastAsia"/>
          <w:sz w:val="24"/>
          <w:szCs w:val="24"/>
        </w:rPr>
        <w:t>α</w:t>
      </w:r>
      <w:r w:rsidRPr="0040483B">
        <w:rPr>
          <w:rFonts w:asciiTheme="majorBidi" w:hAnsiTheme="majorBidi" w:cstheme="majorBidi"/>
          <w:sz w:val="24"/>
          <w:szCs w:val="24"/>
        </w:rPr>
        <w:t xml:space="preserve"> (TNF-</w:t>
      </w:r>
      <w:r w:rsidRPr="0040483B">
        <w:rPr>
          <w:rFonts w:asciiTheme="majorBidi" w:hAnsiTheme="majorBidi" w:cstheme="majorBidi" w:hint="eastAsia"/>
          <w:sz w:val="24"/>
          <w:szCs w:val="24"/>
        </w:rPr>
        <w:t>α</w:t>
      </w:r>
      <w:r w:rsidRPr="0040483B">
        <w:rPr>
          <w:rFonts w:asciiTheme="majorBidi" w:hAnsiTheme="majorBidi" w:cstheme="majorBidi"/>
          <w:sz w:val="24"/>
          <w:szCs w:val="24"/>
        </w:rPr>
        <w:t>) as well as to PAMPs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damage-associated molecular patterns (DAMPs). Injured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 xml:space="preserve">inflamed tissues release large amounts of soluble </w:t>
      </w:r>
      <w:r>
        <w:rPr>
          <w:rFonts w:asciiTheme="majorBidi" w:hAnsiTheme="majorBidi" w:cstheme="majorBidi"/>
          <w:sz w:val="24"/>
          <w:szCs w:val="24"/>
        </w:rPr>
        <w:t xml:space="preserve">heparin </w:t>
      </w:r>
      <w:r w:rsidRPr="0040483B">
        <w:rPr>
          <w:rFonts w:asciiTheme="majorBidi" w:hAnsiTheme="majorBidi" w:cstheme="majorBidi"/>
          <w:sz w:val="24"/>
          <w:szCs w:val="24"/>
        </w:rPr>
        <w:t>sulfate that binds to TLR4 and activates dendritic cells. Breakdown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of nucleic acids generates uric acid, another potent dendritic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cell activator. One of the most important activators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immature dendritic cells is high mobility group box protein-1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(HMGB1). Immature dendritic cells are attracted to areas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 xml:space="preserve">inflammation by chemokines, </w:t>
      </w:r>
      <w:proofErr w:type="spellStart"/>
      <w:r w:rsidRPr="0040483B">
        <w:rPr>
          <w:rFonts w:asciiTheme="majorBidi" w:hAnsiTheme="majorBidi" w:cstheme="majorBidi"/>
          <w:sz w:val="24"/>
          <w:szCs w:val="24"/>
        </w:rPr>
        <w:t>defensins</w:t>
      </w:r>
      <w:proofErr w:type="spellEnd"/>
      <w:r w:rsidRPr="0040483B">
        <w:rPr>
          <w:rFonts w:asciiTheme="majorBidi" w:hAnsiTheme="majorBidi" w:cstheme="majorBidi"/>
          <w:sz w:val="24"/>
          <w:szCs w:val="24"/>
        </w:rPr>
        <w:t>, and HMGB1.</w:t>
      </w:r>
    </w:p>
    <w:p w:rsidR="0040483B" w:rsidRPr="0040483B" w:rsidRDefault="0040483B" w:rsidP="0040483B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sz w:val="24"/>
          <w:szCs w:val="24"/>
        </w:rPr>
        <w:t>Immature dendritic cells specialize in capturing antigens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and cell fragments by phagocyt</w:t>
      </w:r>
      <w:r w:rsidR="004270E5">
        <w:rPr>
          <w:rFonts w:asciiTheme="majorBidi" w:hAnsiTheme="majorBidi" w:cstheme="majorBidi"/>
          <w:sz w:val="24"/>
          <w:szCs w:val="24"/>
        </w:rPr>
        <w:t xml:space="preserve">osis, by pinocytosis </w:t>
      </w:r>
      <w:r w:rsidRPr="0040483B">
        <w:rPr>
          <w:rFonts w:asciiTheme="majorBidi" w:hAnsiTheme="majorBidi" w:cstheme="majorBidi"/>
          <w:sz w:val="24"/>
          <w:szCs w:val="24"/>
        </w:rPr>
        <w:t>, and by interaction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various cell surface receptors. They also capture apoptotic cell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bodies. If they ingest bacteria, they can usually kill them. They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can distinguish between normal tissue debris and foreign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 xml:space="preserve">organisms by selectively sampling their environment. </w:t>
      </w:r>
      <w:r w:rsidRPr="004270E5">
        <w:rPr>
          <w:rFonts w:asciiTheme="majorBidi" w:hAnsiTheme="majorBidi" w:cstheme="majorBidi"/>
          <w:color w:val="FF0000"/>
          <w:sz w:val="24"/>
          <w:szCs w:val="24"/>
        </w:rPr>
        <w:t>This differentiation depends on the ability of the foreign material to bind to TLRs</w:t>
      </w:r>
      <w:r w:rsidRPr="0040483B">
        <w:rPr>
          <w:rFonts w:asciiTheme="majorBidi" w:hAnsiTheme="majorBidi" w:cstheme="majorBidi"/>
          <w:sz w:val="24"/>
          <w:szCs w:val="24"/>
        </w:rPr>
        <w:t>. Activation of TLRs by PAMPs ensures that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ingested material is processed in such a way that it triggers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adaptive immunity. Material that does not activate TLRs is not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processed and will not trigger an adaptive response.</w:t>
      </w:r>
    </w:p>
    <w:p w:rsidR="0040483B" w:rsidRDefault="0040483B" w:rsidP="0040483B">
      <w:pPr>
        <w:rPr>
          <w:rFonts w:asciiTheme="majorBidi" w:hAnsiTheme="majorBidi" w:cstheme="majorBidi"/>
          <w:sz w:val="24"/>
          <w:szCs w:val="24"/>
        </w:rPr>
      </w:pPr>
      <w:r w:rsidRPr="0040483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40483B">
        <w:rPr>
          <w:rFonts w:asciiTheme="majorBidi" w:hAnsiTheme="majorBidi" w:cstheme="majorBidi"/>
          <w:sz w:val="24"/>
          <w:szCs w:val="24"/>
        </w:rPr>
        <w:t>phagosomal</w:t>
      </w:r>
      <w:proofErr w:type="spellEnd"/>
      <w:r w:rsidRPr="0040483B">
        <w:rPr>
          <w:rFonts w:asciiTheme="majorBidi" w:hAnsiTheme="majorBidi" w:cstheme="majorBidi"/>
          <w:sz w:val="24"/>
          <w:szCs w:val="24"/>
        </w:rPr>
        <w:t xml:space="preserve"> contents of conventional phagocytic cells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 xml:space="preserve">such as neutrophils and macrophages are </w:t>
      </w:r>
      <w:r w:rsidRPr="004270E5">
        <w:rPr>
          <w:rFonts w:asciiTheme="majorBidi" w:hAnsiTheme="majorBidi" w:cstheme="majorBidi"/>
          <w:color w:val="FF0000"/>
          <w:sz w:val="24"/>
          <w:szCs w:val="24"/>
        </w:rPr>
        <w:t xml:space="preserve">very acidic </w:t>
      </w:r>
      <w:r w:rsidRPr="0040483B">
        <w:rPr>
          <w:rFonts w:asciiTheme="majorBidi" w:hAnsiTheme="majorBidi" w:cstheme="majorBidi"/>
          <w:sz w:val="24"/>
          <w:szCs w:val="24"/>
        </w:rPr>
        <w:t>and hence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optimized for proteolytic destruction of foreign material.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pH within dendritic cell and B cell phagosomes is in contrast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 xml:space="preserve">relatively </w:t>
      </w:r>
      <w:r w:rsidRPr="004270E5">
        <w:rPr>
          <w:rFonts w:asciiTheme="majorBidi" w:hAnsiTheme="majorBidi" w:cstheme="majorBidi"/>
          <w:color w:val="FF0000"/>
          <w:sz w:val="24"/>
          <w:szCs w:val="24"/>
        </w:rPr>
        <w:t>alkaline</w:t>
      </w:r>
      <w:r w:rsidRPr="0040483B">
        <w:rPr>
          <w:rFonts w:asciiTheme="majorBidi" w:hAnsiTheme="majorBidi" w:cstheme="majorBidi"/>
          <w:sz w:val="24"/>
          <w:szCs w:val="24"/>
        </w:rPr>
        <w:t xml:space="preserve"> since these phagosomes do not fuse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lysosomes. Cysteine and aspartyl proteases are inhibited 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these high pH levels, and as a result, antigen is not completely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83B">
        <w:rPr>
          <w:rFonts w:asciiTheme="majorBidi" w:hAnsiTheme="majorBidi" w:cstheme="majorBidi"/>
          <w:sz w:val="24"/>
          <w:szCs w:val="24"/>
        </w:rPr>
        <w:t>degraded but rather is pr</w:t>
      </w:r>
      <w:r>
        <w:rPr>
          <w:rFonts w:asciiTheme="majorBidi" w:hAnsiTheme="majorBidi" w:cstheme="majorBidi"/>
          <w:sz w:val="24"/>
          <w:szCs w:val="24"/>
        </w:rPr>
        <w:t xml:space="preserve">eserved for presentation on MHC </w:t>
      </w:r>
      <w:r w:rsidRPr="0040483B">
        <w:rPr>
          <w:rFonts w:asciiTheme="majorBidi" w:hAnsiTheme="majorBidi" w:cstheme="majorBidi"/>
          <w:sz w:val="24"/>
          <w:szCs w:val="24"/>
        </w:rPr>
        <w:t>class I molecules.</w:t>
      </w:r>
    </w:p>
    <w:p w:rsidR="007C12A2" w:rsidRDefault="007C12A2" w:rsidP="007C12A2">
      <w:pPr>
        <w:rPr>
          <w:rFonts w:asciiTheme="majorBidi" w:hAnsiTheme="majorBidi" w:cstheme="majorBidi"/>
          <w:sz w:val="24"/>
          <w:szCs w:val="24"/>
        </w:rPr>
      </w:pPr>
      <w:r w:rsidRPr="007C12A2">
        <w:rPr>
          <w:rFonts w:asciiTheme="majorBidi" w:hAnsiTheme="majorBidi" w:cstheme="majorBidi"/>
          <w:b/>
          <w:bCs/>
          <w:sz w:val="24"/>
          <w:szCs w:val="24"/>
        </w:rPr>
        <w:lastRenderedPageBreak/>
        <w:t>Mature Dendritic Cells</w:t>
      </w:r>
      <w:r w:rsidRPr="007C12A2">
        <w:rPr>
          <w:rFonts w:asciiTheme="majorBidi" w:hAnsiTheme="majorBidi" w:cstheme="majorBidi"/>
          <w:sz w:val="24"/>
          <w:szCs w:val="24"/>
        </w:rPr>
        <w:t xml:space="preserve"> </w:t>
      </w:r>
    </w:p>
    <w:p w:rsidR="007C12A2" w:rsidRPr="007C12A2" w:rsidRDefault="007C12A2" w:rsidP="007C12A2">
      <w:pPr>
        <w:rPr>
          <w:rFonts w:asciiTheme="majorBidi" w:hAnsiTheme="majorBidi" w:cstheme="majorBidi"/>
          <w:sz w:val="24"/>
          <w:szCs w:val="24"/>
        </w:rPr>
      </w:pPr>
      <w:r w:rsidRPr="007C12A2">
        <w:rPr>
          <w:rFonts w:asciiTheme="majorBidi" w:hAnsiTheme="majorBidi" w:cstheme="majorBidi"/>
          <w:sz w:val="24"/>
          <w:szCs w:val="24"/>
        </w:rPr>
        <w:t>After they have captured and processed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antigens, immature dendritic cells carry these antigens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to sites where they can be recognized by T cells. The activated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DCs are attracted to lymphoid organs by the chemokine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CCL20. Infection or tissue damage also promotes the migration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of antigen-bearing dendritic cells to lymph nodes or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spleen. Once they enter a lymphoid organ, the cells mature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rapidly.</w:t>
      </w:r>
    </w:p>
    <w:p w:rsidR="007C12A2" w:rsidRPr="007C12A2" w:rsidRDefault="007C12A2" w:rsidP="007C12A2">
      <w:pPr>
        <w:rPr>
          <w:rFonts w:asciiTheme="majorBidi" w:hAnsiTheme="majorBidi" w:cstheme="majorBidi"/>
          <w:sz w:val="24"/>
          <w:szCs w:val="24"/>
        </w:rPr>
      </w:pPr>
      <w:r w:rsidRPr="007C12A2">
        <w:rPr>
          <w:rFonts w:asciiTheme="majorBidi" w:hAnsiTheme="majorBidi" w:cstheme="majorBidi"/>
          <w:sz w:val="24"/>
          <w:szCs w:val="24"/>
        </w:rPr>
        <w:t>Mature dendritic cells secrete the chemokine CCL22. This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attracts T cells, which accumulate in clusters around the dendritic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cell (Figure 10-6). The dendritic cells embrace the T cells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in a net of dendrites as they interact. During this time, the 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cells examine the mature dendritic cells for the presence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of antigen fragments. If their antigen receptors can bind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the presented fragments, the T cells will be triggered 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respond.</w:t>
      </w:r>
    </w:p>
    <w:p w:rsidR="007C12A2" w:rsidRPr="007C12A2" w:rsidRDefault="007C12A2" w:rsidP="007C12A2">
      <w:pPr>
        <w:rPr>
          <w:rFonts w:asciiTheme="majorBidi" w:hAnsiTheme="majorBidi" w:cstheme="majorBidi"/>
          <w:sz w:val="24"/>
          <w:szCs w:val="24"/>
        </w:rPr>
      </w:pPr>
      <w:r w:rsidRPr="007C12A2">
        <w:rPr>
          <w:rFonts w:asciiTheme="majorBidi" w:hAnsiTheme="majorBidi" w:cstheme="majorBidi"/>
          <w:sz w:val="24"/>
          <w:szCs w:val="24"/>
        </w:rPr>
        <w:t>As dendritic cells mature, their MHC molecules move from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intracellular endosomes and lysosomes to the cell surface. Cell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surface expression of their co-stimulatory molecules also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increases. As a result, MHC molecules and MHC-peptide complexes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are found at levels 100 times higher on mature dendritic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cells than on other cell types such as B cells or macrophages.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Their expression of co-stimulatory molecules such as CD86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(Chapter 14) may also rise 100-fold.</w:t>
      </w:r>
    </w:p>
    <w:p w:rsidR="007C12A2" w:rsidRPr="000451CC" w:rsidRDefault="007C12A2" w:rsidP="007C12A2">
      <w:pPr>
        <w:rPr>
          <w:rFonts w:asciiTheme="majorBidi" w:hAnsiTheme="majorBidi" w:cstheme="majorBidi"/>
          <w:sz w:val="24"/>
          <w:szCs w:val="24"/>
        </w:rPr>
      </w:pPr>
      <w:r w:rsidRPr="007C12A2">
        <w:rPr>
          <w:rFonts w:asciiTheme="majorBidi" w:hAnsiTheme="majorBidi" w:cstheme="majorBidi"/>
          <w:sz w:val="24"/>
          <w:szCs w:val="24"/>
        </w:rPr>
        <w:t>Mature dendritic cells are the only cells that can trigger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primary T cell response. One reason for this is that mature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dendritic cells can assemble complete T cell activation complexes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(antigen-loaded MHC plus co-stimulatory molecules)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within the cell before they are carried to the cell surface.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Mature dendritic cells also express DC-SIGN (CD209), a</w:t>
      </w:r>
      <w:r w:rsidRPr="007C12A2">
        <w:rPr>
          <w:rFonts w:ascii="AGaramondPro-Regular" w:hAnsi="AGaramondPro-Regular" w:cs="AGaramondPro-Regular"/>
          <w:sz w:val="20"/>
          <w:szCs w:val="20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C-type lectin, that binds a ligand called intercellular adhesion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molecule-3 (ICAM-3 or CD50) on naïve T cells. DC-SIGN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thus permits transient binding between dendritic cells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T cells. It permits a single dendritic cell to rapidly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screen thousands of T cells to find the few that are expressing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a compatible antigen receptor. Because of their potency, only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a few dendritic cells are needed to trigger a strong T cell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response. Thus one dendritic cell may activate as many as 3000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12A2">
        <w:rPr>
          <w:rFonts w:asciiTheme="majorBidi" w:hAnsiTheme="majorBidi" w:cstheme="majorBidi"/>
          <w:sz w:val="24"/>
          <w:szCs w:val="24"/>
        </w:rPr>
        <w:t>T cells.</w:t>
      </w:r>
    </w:p>
    <w:sectPr w:rsidR="007C12A2" w:rsidRPr="0004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F5"/>
    <w:rsid w:val="00032B3C"/>
    <w:rsid w:val="000451CC"/>
    <w:rsid w:val="00184432"/>
    <w:rsid w:val="001F4585"/>
    <w:rsid w:val="00217708"/>
    <w:rsid w:val="00281093"/>
    <w:rsid w:val="002D7A94"/>
    <w:rsid w:val="004044F5"/>
    <w:rsid w:val="0040483B"/>
    <w:rsid w:val="004270E5"/>
    <w:rsid w:val="00474EA7"/>
    <w:rsid w:val="00762769"/>
    <w:rsid w:val="007C12A2"/>
    <w:rsid w:val="007C5431"/>
    <w:rsid w:val="00A667DA"/>
    <w:rsid w:val="00A91ED1"/>
    <w:rsid w:val="00E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4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7</cp:revision>
  <dcterms:created xsi:type="dcterms:W3CDTF">2021-05-17T11:18:00Z</dcterms:created>
  <dcterms:modified xsi:type="dcterms:W3CDTF">2021-05-22T02:41:00Z</dcterms:modified>
</cp:coreProperties>
</file>